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24826" w14:textId="213DDD02" w:rsidR="00F33914" w:rsidRPr="00542A62" w:rsidRDefault="006400D0" w:rsidP="00F33914">
      <w:pPr>
        <w:jc w:val="center"/>
        <w:outlineLvl w:val="0"/>
        <w:rPr>
          <w:b/>
        </w:rPr>
      </w:pPr>
      <w:r>
        <w:rPr>
          <w:b/>
        </w:rPr>
        <w:t xml:space="preserve">ATTACHMENT </w:t>
      </w:r>
      <w:r w:rsidR="004C646A">
        <w:rPr>
          <w:b/>
        </w:rPr>
        <w:t>M</w:t>
      </w:r>
    </w:p>
    <w:p w14:paraId="53E6949F" w14:textId="77777777" w:rsidR="00F33914" w:rsidRPr="00542A62" w:rsidRDefault="00F33914" w:rsidP="00F33914">
      <w:pPr>
        <w:jc w:val="center"/>
        <w:outlineLvl w:val="0"/>
      </w:pPr>
      <w:r w:rsidRPr="00542A62">
        <w:t>Confidentiality and Non-Disclosure Affidavit</w:t>
      </w:r>
    </w:p>
    <w:p w14:paraId="4FE08827" w14:textId="77777777" w:rsidR="00F33914" w:rsidRPr="00542A62" w:rsidRDefault="00F33914" w:rsidP="00F33914">
      <w:pPr>
        <w:jc w:val="center"/>
      </w:pPr>
    </w:p>
    <w:p w14:paraId="73D42BB0" w14:textId="77777777" w:rsidR="00F33914" w:rsidRPr="00542A62" w:rsidRDefault="00F33914" w:rsidP="00F33914">
      <w:pPr>
        <w:jc w:val="both"/>
      </w:pPr>
      <w:r w:rsidRPr="00542A62">
        <w:t>This Confidentiality and Non-Disclosure Affidavit (“Affidavit”) is entered into by __________________ (“Contractor”).</w:t>
      </w:r>
    </w:p>
    <w:p w14:paraId="2D9CF1E1" w14:textId="77777777" w:rsidR="00F33914" w:rsidRPr="00542A62" w:rsidRDefault="00F33914" w:rsidP="00F33914">
      <w:pPr>
        <w:jc w:val="both"/>
      </w:pPr>
    </w:p>
    <w:p w14:paraId="78F810CA" w14:textId="77777777" w:rsidR="00F33914" w:rsidRPr="00542A62" w:rsidRDefault="00F33914" w:rsidP="00F33914">
      <w:pPr>
        <w:numPr>
          <w:ilvl w:val="0"/>
          <w:numId w:val="1"/>
        </w:numPr>
        <w:jc w:val="both"/>
      </w:pPr>
      <w:r w:rsidRPr="00542A62">
        <w:t xml:space="preserve">The Contractor and the Office of Chief Financial Officer of the District of Columbia (“OCFO”) have entered into contract </w:t>
      </w:r>
      <w:r w:rsidR="003E1A99">
        <w:t>[INSERT contract #]</w:t>
      </w:r>
      <w:r w:rsidRPr="00542A62">
        <w:t>), as amended (the “Contract”).</w:t>
      </w:r>
    </w:p>
    <w:p w14:paraId="5FA8FD3B" w14:textId="77777777" w:rsidR="00F33914" w:rsidRPr="00542A62" w:rsidRDefault="00F33914" w:rsidP="00F33914">
      <w:pPr>
        <w:jc w:val="both"/>
      </w:pPr>
    </w:p>
    <w:p w14:paraId="7107B758" w14:textId="77777777" w:rsidR="00F33914" w:rsidRPr="00542A62" w:rsidRDefault="00F33914" w:rsidP="00F33914">
      <w:pPr>
        <w:numPr>
          <w:ilvl w:val="0"/>
          <w:numId w:val="1"/>
        </w:numPr>
        <w:jc w:val="both"/>
      </w:pPr>
      <w:r w:rsidRPr="00542A62">
        <w:t>In performing these activities, Contractor understands that all information provided to it by the</w:t>
      </w:r>
      <w:r w:rsidR="005520E2">
        <w:t xml:space="preserve"> OCFO, including, but not limited to, the</w:t>
      </w:r>
      <w:r w:rsidRPr="00542A62">
        <w:t xml:space="preserve"> Office of Tax and Revenue (“OTR”) or any other </w:t>
      </w:r>
      <w:r w:rsidR="005520E2">
        <w:t>agency</w:t>
      </w:r>
      <w:r w:rsidR="005520E2" w:rsidRPr="00542A62">
        <w:t xml:space="preserve"> </w:t>
      </w:r>
      <w:r w:rsidRPr="00542A62">
        <w:t xml:space="preserve">within the OCFO is confidential (1) </w:t>
      </w:r>
      <w:r>
        <w:t xml:space="preserve">which are District tax returns or return information (2) </w:t>
      </w:r>
      <w:r w:rsidRPr="00542A62">
        <w:t xml:space="preserve">which </w:t>
      </w:r>
      <w:r w:rsidRPr="00A062B9">
        <w:t>is identified as confidential at the time of disclosure or (</w:t>
      </w:r>
      <w:r>
        <w:t>3</w:t>
      </w:r>
      <w:r w:rsidRPr="00A062B9">
        <w:t xml:space="preserve">) which is such that a reasonable person would consider, from the nature of the information and circumstances of disclosure, is confidential, </w:t>
      </w:r>
      <w:r w:rsidRPr="00542A62">
        <w:t>with the exception of information that is shown to have been:</w:t>
      </w:r>
    </w:p>
    <w:p w14:paraId="50118EEC" w14:textId="77777777" w:rsidR="00F33914" w:rsidRPr="00542A62" w:rsidRDefault="00F33914" w:rsidP="00F33914">
      <w:pPr>
        <w:jc w:val="both"/>
      </w:pPr>
    </w:p>
    <w:p w14:paraId="4CA4D990" w14:textId="77777777" w:rsidR="00F33914" w:rsidRPr="00542A62" w:rsidRDefault="00F33914" w:rsidP="00F33914">
      <w:pPr>
        <w:numPr>
          <w:ilvl w:val="1"/>
          <w:numId w:val="1"/>
        </w:numPr>
        <w:jc w:val="both"/>
      </w:pPr>
      <w:r w:rsidRPr="00542A62">
        <w:t>Rightfully in the possession of Contractor prior to the date of disclosure of such information to Contractor, as evidenced by written documents; or</w:t>
      </w:r>
    </w:p>
    <w:p w14:paraId="6B3B3D61" w14:textId="77777777" w:rsidR="00F33914" w:rsidRPr="00542A62" w:rsidRDefault="00F33914" w:rsidP="00F33914">
      <w:pPr>
        <w:ind w:left="1080"/>
        <w:jc w:val="both"/>
      </w:pPr>
    </w:p>
    <w:p w14:paraId="5AAEAACC" w14:textId="77777777" w:rsidR="00F33914" w:rsidRPr="00542A62" w:rsidRDefault="00F33914" w:rsidP="00F33914">
      <w:pPr>
        <w:numPr>
          <w:ilvl w:val="1"/>
          <w:numId w:val="1"/>
        </w:numPr>
        <w:jc w:val="both"/>
      </w:pPr>
      <w:r w:rsidRPr="00542A62">
        <w:t>In the public domain prior to the date of disclosure to Contractor; or</w:t>
      </w:r>
    </w:p>
    <w:p w14:paraId="79DB37FC" w14:textId="77777777" w:rsidR="00F33914" w:rsidRPr="00542A62" w:rsidRDefault="00F33914" w:rsidP="00F33914">
      <w:pPr>
        <w:pStyle w:val="ListParagraph"/>
      </w:pPr>
    </w:p>
    <w:p w14:paraId="69FFC39E" w14:textId="77777777" w:rsidR="00F33914" w:rsidRPr="00542A62" w:rsidRDefault="00F33914" w:rsidP="00F33914">
      <w:pPr>
        <w:numPr>
          <w:ilvl w:val="1"/>
          <w:numId w:val="1"/>
        </w:numPr>
        <w:jc w:val="both"/>
      </w:pPr>
      <w:r w:rsidRPr="00542A62">
        <w:t>Supplied to Contractor by a third party who is under no obligation to the OCFO to maintain such information in confidence; or</w:t>
      </w:r>
    </w:p>
    <w:p w14:paraId="14007505" w14:textId="77777777" w:rsidR="00F33914" w:rsidRPr="00542A62" w:rsidRDefault="00F33914" w:rsidP="00F33914">
      <w:pPr>
        <w:pStyle w:val="ListParagraph"/>
      </w:pPr>
    </w:p>
    <w:p w14:paraId="7095F484" w14:textId="77777777" w:rsidR="00F33914" w:rsidRPr="00542A62" w:rsidRDefault="00F33914" w:rsidP="00F33914">
      <w:pPr>
        <w:numPr>
          <w:ilvl w:val="1"/>
          <w:numId w:val="1"/>
        </w:numPr>
        <w:jc w:val="both"/>
      </w:pPr>
      <w:r w:rsidRPr="00542A62">
        <w:t>Developed by or for Contractor independently of the disclosure made under this Affidavit.</w:t>
      </w:r>
    </w:p>
    <w:p w14:paraId="43D25288" w14:textId="77777777" w:rsidR="00F33914" w:rsidRPr="00542A62" w:rsidRDefault="00F33914" w:rsidP="00F33914">
      <w:pPr>
        <w:ind w:left="1080"/>
        <w:jc w:val="both"/>
      </w:pPr>
    </w:p>
    <w:p w14:paraId="76B4F881" w14:textId="77777777" w:rsidR="00F33914" w:rsidRPr="006279B3" w:rsidRDefault="00F33914" w:rsidP="00F33914">
      <w:pPr>
        <w:pStyle w:val="ListParagraph"/>
        <w:numPr>
          <w:ilvl w:val="0"/>
          <w:numId w:val="1"/>
        </w:numPr>
        <w:jc w:val="both"/>
      </w:pPr>
      <w:r w:rsidRPr="006279B3">
        <w:t>Any Federal tax returns or return information (hereafter referred to as returns or return information) made available shall be used only for the purpose of car</w:t>
      </w:r>
      <w:r>
        <w:t>rying out the provisions of the C</w:t>
      </w:r>
      <w:r w:rsidRPr="006279B3">
        <w:t>ontract.</w:t>
      </w:r>
      <w:r>
        <w:t xml:space="preserve"> </w:t>
      </w:r>
      <w:r w:rsidRPr="006279B3">
        <w:t xml:space="preserve"> Information contained in such material shall be treated as confidential and shall not be divulged or made known in any manner to any person except as may be nece</w:t>
      </w:r>
      <w:r>
        <w:t>ssary in the performance of the C</w:t>
      </w:r>
      <w:r w:rsidRPr="006279B3">
        <w:t>ontract. Inspection by or disclosure to anyone other than an officer or employee of the contractor is prohibited.</w:t>
      </w:r>
    </w:p>
    <w:p w14:paraId="17AE698C" w14:textId="77777777" w:rsidR="00F33914" w:rsidRDefault="00F33914" w:rsidP="00F33914">
      <w:pPr>
        <w:ind w:left="360"/>
        <w:jc w:val="both"/>
      </w:pPr>
    </w:p>
    <w:p w14:paraId="1913DCEE" w14:textId="77777777" w:rsidR="00F33914" w:rsidRPr="00542A62" w:rsidRDefault="00F33914" w:rsidP="00F33914">
      <w:pPr>
        <w:numPr>
          <w:ilvl w:val="0"/>
          <w:numId w:val="1"/>
        </w:numPr>
        <w:jc w:val="both"/>
      </w:pPr>
      <w:r w:rsidRPr="00542A62">
        <w:t xml:space="preserve">In order to safeguard </w:t>
      </w:r>
      <w:r>
        <w:t>District and Federal confidential</w:t>
      </w:r>
      <w:r w:rsidRPr="00542A62">
        <w:t xml:space="preserve"> information from unauthorized disclosure by Contractor in performance of its tasks under the Contract, Contractor agrees to comply with and assume responsibility for compliance by its employees of the following requirements:</w:t>
      </w:r>
    </w:p>
    <w:p w14:paraId="2A0F4B5D" w14:textId="77777777" w:rsidR="00F33914" w:rsidRPr="00542A62" w:rsidRDefault="00F33914" w:rsidP="00F33914"/>
    <w:p w14:paraId="27CAEB67" w14:textId="77777777" w:rsidR="00F33914" w:rsidRPr="00542A62" w:rsidRDefault="00F33914" w:rsidP="00F33914">
      <w:pPr>
        <w:numPr>
          <w:ilvl w:val="1"/>
          <w:numId w:val="1"/>
        </w:numPr>
        <w:jc w:val="both"/>
      </w:pPr>
      <w:r w:rsidRPr="00542A62">
        <w:t xml:space="preserve">All work will be done under the supervision of Contractor or Contractor employees. </w:t>
      </w:r>
    </w:p>
    <w:p w14:paraId="2EB5A63C" w14:textId="77777777" w:rsidR="00F33914" w:rsidRPr="00542A62" w:rsidRDefault="00F33914" w:rsidP="00F33914">
      <w:pPr>
        <w:ind w:left="1440"/>
      </w:pPr>
    </w:p>
    <w:p w14:paraId="09B72125" w14:textId="77777777" w:rsidR="00F33914" w:rsidRPr="00542A62" w:rsidRDefault="00F33914" w:rsidP="00F33914">
      <w:pPr>
        <w:numPr>
          <w:ilvl w:val="1"/>
          <w:numId w:val="1"/>
        </w:numPr>
        <w:jc w:val="both"/>
      </w:pPr>
      <w:r w:rsidRPr="00542A62">
        <w:t>Any such confidential information made available in any format shall be used only for the purpose of carrying out the provisions of the Contract.</w:t>
      </w:r>
    </w:p>
    <w:p w14:paraId="517F37A5" w14:textId="77777777" w:rsidR="00F33914" w:rsidRPr="00542A62" w:rsidRDefault="00F33914" w:rsidP="00F33914">
      <w:pPr>
        <w:pStyle w:val="ListParagraph"/>
      </w:pPr>
    </w:p>
    <w:p w14:paraId="18869F6B" w14:textId="77777777" w:rsidR="00F33914" w:rsidRPr="00542A62" w:rsidRDefault="00F33914" w:rsidP="00F33914">
      <w:pPr>
        <w:numPr>
          <w:ilvl w:val="1"/>
          <w:numId w:val="1"/>
        </w:numPr>
        <w:jc w:val="both"/>
      </w:pPr>
      <w:r w:rsidRPr="00542A62">
        <w:t xml:space="preserve">Such confidential information will be treated as confidential and will not be divulged or made known in any manner to any person except as may be necessary in the performance of the Contract or as may be required by law, regulation or legal process. Thus, Contractor shall limit disclosure of such information within its own organization to only its partners, </w:t>
      </w:r>
      <w:r w:rsidRPr="00542A62">
        <w:lastRenderedPageBreak/>
        <w:t>directors, officers, principals, or employees having a need to know, or partners, directors, officers, principals, or employees of affiliated entities or subcontractors having a need to know.  Any personal or tax information protected by law from disclosure inadvertently given to Contractor by the OCFO</w:t>
      </w:r>
      <w:r w:rsidR="005520E2">
        <w:t xml:space="preserve">, </w:t>
      </w:r>
      <w:r w:rsidRPr="00542A62">
        <w:t>OTR</w:t>
      </w:r>
      <w:r w:rsidR="005520E2">
        <w:t xml:space="preserve">, </w:t>
      </w:r>
      <w:r w:rsidR="005520E2" w:rsidRPr="00542A62">
        <w:t>or any other department within the OCFO</w:t>
      </w:r>
      <w:r w:rsidRPr="00542A62">
        <w:t xml:space="preserve"> is protected tax information and is not to be disclosed under the confidentiality provisions of sections 820.01(d)(1) and (3), 821(d)(2), 1805.04, 2018, 2210, 3719, 4406 of the Title 47 of the D.C. Official Code, sections 508.1 and 608.1 of the District of Columbia Municipal Regulations, and I.R.C. § 6103.   </w:t>
      </w:r>
    </w:p>
    <w:p w14:paraId="7F9E839D" w14:textId="77777777" w:rsidR="00F33914" w:rsidRPr="00542A62" w:rsidRDefault="00F33914" w:rsidP="00F33914">
      <w:pPr>
        <w:ind w:left="1080"/>
        <w:jc w:val="both"/>
      </w:pPr>
    </w:p>
    <w:p w14:paraId="7F2C23A1" w14:textId="77777777" w:rsidR="00F33914" w:rsidRPr="00542A62" w:rsidRDefault="00F33914" w:rsidP="00F33914">
      <w:pPr>
        <w:numPr>
          <w:ilvl w:val="1"/>
          <w:numId w:val="1"/>
        </w:numPr>
        <w:jc w:val="both"/>
      </w:pPr>
      <w:r w:rsidRPr="00542A62">
        <w:t xml:space="preserve">Disclosure to anyone other than such directors, officers, or employees of Contractor, its affiliated entities or its subcontractors or other than an OCFO official involved in review and evaluation of the functions of the OCFO, is prohibited. </w:t>
      </w:r>
    </w:p>
    <w:p w14:paraId="5B5FD298" w14:textId="77777777" w:rsidR="00F33914" w:rsidRPr="00542A62" w:rsidRDefault="00F33914" w:rsidP="00F33914">
      <w:pPr>
        <w:ind w:left="1080"/>
        <w:jc w:val="both"/>
      </w:pPr>
    </w:p>
    <w:p w14:paraId="061EFBD8" w14:textId="77777777" w:rsidR="00F33914" w:rsidRPr="00542A62" w:rsidRDefault="00F33914" w:rsidP="00F33914">
      <w:pPr>
        <w:numPr>
          <w:ilvl w:val="1"/>
          <w:numId w:val="1"/>
        </w:numPr>
        <w:jc w:val="both"/>
      </w:pPr>
      <w:r w:rsidRPr="00542A62">
        <w:t xml:space="preserve">All such confidential information will be accounted for upon receipt and properly stored before, during, and after processing.  </w:t>
      </w:r>
    </w:p>
    <w:p w14:paraId="6DB05326" w14:textId="77777777" w:rsidR="00F33914" w:rsidRPr="00542A62" w:rsidRDefault="00F33914" w:rsidP="00F33914">
      <w:pPr>
        <w:ind w:left="1080"/>
        <w:jc w:val="both"/>
      </w:pPr>
    </w:p>
    <w:p w14:paraId="2072D629" w14:textId="77777777" w:rsidR="00F33914" w:rsidRPr="00542A62" w:rsidRDefault="00F33914" w:rsidP="00F33914">
      <w:pPr>
        <w:numPr>
          <w:ilvl w:val="1"/>
          <w:numId w:val="1"/>
        </w:numPr>
        <w:jc w:val="both"/>
      </w:pPr>
      <w:r w:rsidRPr="00542A62">
        <w:t xml:space="preserve">In addition, all related output will be given the same level of protection as required for the source tax information material.  </w:t>
      </w:r>
      <w:r w:rsidRPr="00A062B9">
        <w:t xml:space="preserve">All returns and return information will be accounted for upon receipt and properly stored before, during, and after processing. </w:t>
      </w:r>
      <w:r>
        <w:t xml:space="preserve"> </w:t>
      </w:r>
      <w:r w:rsidRPr="00542A62">
        <w:t>No work involving returns and return information furnished under th</w:t>
      </w:r>
      <w:r>
        <w:t>e</w:t>
      </w:r>
      <w:r w:rsidRPr="00542A62">
        <w:t xml:space="preserve"> </w:t>
      </w:r>
      <w:r>
        <w:t>C</w:t>
      </w:r>
      <w:r w:rsidRPr="00542A62">
        <w:t>ontract will be subcontracted without prior written approval of the IRS.</w:t>
      </w:r>
    </w:p>
    <w:p w14:paraId="708EB863" w14:textId="77777777" w:rsidR="00F33914" w:rsidRPr="00542A62" w:rsidRDefault="00F33914" w:rsidP="00F33914">
      <w:pPr>
        <w:ind w:left="1080"/>
        <w:jc w:val="both"/>
      </w:pPr>
    </w:p>
    <w:p w14:paraId="2E449179" w14:textId="77777777" w:rsidR="00F33914" w:rsidRDefault="00F33914" w:rsidP="00F33914">
      <w:pPr>
        <w:numPr>
          <w:ilvl w:val="1"/>
          <w:numId w:val="1"/>
        </w:numPr>
        <w:jc w:val="both"/>
      </w:pPr>
      <w:r w:rsidRPr="00542A62">
        <w:t xml:space="preserve">All computer systems processing, storing and transmitting confidential information must meet or exceed reasonable computer access protection controls.  To meet these requirements, the operating security features of the system must have the following minimum requirements:  a security policy, accountability procedures and documentation.  Reasonable security features must be activated to protect against unauthorized use of and access to confidential information. </w:t>
      </w:r>
    </w:p>
    <w:p w14:paraId="178D8AD4" w14:textId="77777777" w:rsidR="00F33914" w:rsidRDefault="00F33914" w:rsidP="00F33914">
      <w:pPr>
        <w:pStyle w:val="ListParagraph"/>
      </w:pPr>
    </w:p>
    <w:p w14:paraId="2C139F83" w14:textId="77777777" w:rsidR="00F33914" w:rsidRPr="00542A62" w:rsidRDefault="00F33914" w:rsidP="00F33914">
      <w:pPr>
        <w:numPr>
          <w:ilvl w:val="1"/>
          <w:numId w:val="1"/>
        </w:numPr>
        <w:jc w:val="both"/>
      </w:pPr>
      <w:r w:rsidRPr="00542A62">
        <w:t>In addition, all computer systems receiving, processing, storing or transmitting F</w:t>
      </w:r>
      <w:r>
        <w:t>ederal Tax Information</w:t>
      </w:r>
      <w:r w:rsidRPr="00542A62">
        <w:t xml:space="preserve"> must meet the requirements defined in IRS Publication 1075.  To meet functional and assurance requirements, the security features of the environment must provide for the managerial, operational, and technical</w:t>
      </w:r>
      <w:r>
        <w:t xml:space="preserve"> </w:t>
      </w:r>
      <w:r w:rsidRPr="00542A62">
        <w:t>controls.  All security features must be available and activated to p</w:t>
      </w:r>
      <w:r>
        <w:t>ro</w:t>
      </w:r>
      <w:r w:rsidRPr="00542A62">
        <w:t>tect against unauthorized use of and access to Federal Tax Information.</w:t>
      </w:r>
    </w:p>
    <w:p w14:paraId="07DB3CC9" w14:textId="77777777" w:rsidR="00F33914" w:rsidRPr="00542A62" w:rsidRDefault="00F33914" w:rsidP="00F33914">
      <w:pPr>
        <w:ind w:left="1080"/>
        <w:jc w:val="both"/>
      </w:pPr>
    </w:p>
    <w:p w14:paraId="00B7967B" w14:textId="77777777" w:rsidR="00F33914" w:rsidRPr="00542A62" w:rsidRDefault="00F33914" w:rsidP="00F33914">
      <w:pPr>
        <w:numPr>
          <w:ilvl w:val="1"/>
          <w:numId w:val="1"/>
        </w:numPr>
        <w:jc w:val="both"/>
      </w:pPr>
      <w:r w:rsidRPr="00542A62">
        <w:t xml:space="preserve">Contractor agrees that, at the time the work is completed, at the request of the OCFO, any such confidential information processed during the performance of the Contract will be completely purged from all data storage components of Contractor’s computer facilities, and no output will be retained by Contractor; provided, however, Contractor may retain a copy of such information to the extent required by professional standards, Contractor’s policies or in connection with computer system backups.  If immediate purging of all information storage components is not possible, Contractor certifies that any such information, including any </w:t>
      </w:r>
      <w:r w:rsidR="003E1A99">
        <w:t>Federal Tax Information</w:t>
      </w:r>
      <w:r w:rsidRPr="00542A62">
        <w:t xml:space="preserve">, remaining in any storage component will be safeguarded to prevent unauthorized disclosures. </w:t>
      </w:r>
    </w:p>
    <w:p w14:paraId="1E14ADA6" w14:textId="77777777" w:rsidR="00F33914" w:rsidRPr="00542A62" w:rsidRDefault="00F33914" w:rsidP="00F33914">
      <w:pPr>
        <w:ind w:left="1080"/>
        <w:jc w:val="both"/>
      </w:pPr>
    </w:p>
    <w:p w14:paraId="1A567F4B" w14:textId="77777777" w:rsidR="00F33914" w:rsidRPr="00542A62" w:rsidRDefault="00F33914" w:rsidP="00F33914">
      <w:pPr>
        <w:numPr>
          <w:ilvl w:val="1"/>
          <w:numId w:val="1"/>
        </w:numPr>
        <w:jc w:val="both"/>
      </w:pPr>
      <w:r w:rsidRPr="00542A62">
        <w:lastRenderedPageBreak/>
        <w:t>Contractor will be responsible for the destruction of spoilage or any known intermediate hard copy printouts related to the confidential information, and will provide the</w:t>
      </w:r>
      <w:r w:rsidR="005520E2">
        <w:t xml:space="preserve"> </w:t>
      </w:r>
      <w:r w:rsidRPr="00542A62">
        <w:t xml:space="preserve">OTR or representative designated by the OCFO with a statement containing the date of destruction, description of material destroyed, and the method used. Contractor may retain a copy of such information to the extent required by professional standards or Contractor’s policies. </w:t>
      </w:r>
      <w:r>
        <w:t xml:space="preserve"> </w:t>
      </w:r>
      <w:r w:rsidRPr="00542A62">
        <w:t xml:space="preserve">However, any </w:t>
      </w:r>
      <w:r w:rsidR="003E1A99">
        <w:t>Federal Tax Information</w:t>
      </w:r>
      <w:r w:rsidRPr="00542A62">
        <w:t xml:space="preserve"> processed, as described above in this paragraph, will be given to the </w:t>
      </w:r>
      <w:r>
        <w:t>OCFO</w:t>
      </w:r>
      <w:r w:rsidRPr="00542A62">
        <w:t xml:space="preserve"> or his or her designee.  If this is not possible, </w:t>
      </w:r>
      <w:r>
        <w:t>C</w:t>
      </w:r>
      <w:r w:rsidRPr="00542A62">
        <w:t xml:space="preserve">ontractor will be responsible for the destruction of the spoilage or any intermediate hard copy printouts, and will provide the above-referenced statement to the </w:t>
      </w:r>
      <w:r>
        <w:t>OCFO</w:t>
      </w:r>
      <w:r w:rsidRPr="00542A62">
        <w:t xml:space="preserve"> or his or her designee.</w:t>
      </w:r>
    </w:p>
    <w:p w14:paraId="035E11E4" w14:textId="77777777" w:rsidR="00F33914" w:rsidRPr="00542A62" w:rsidRDefault="00F33914" w:rsidP="00F33914">
      <w:pPr>
        <w:ind w:left="1080"/>
        <w:jc w:val="both"/>
      </w:pPr>
    </w:p>
    <w:p w14:paraId="4AE1050C" w14:textId="77777777" w:rsidR="00F33914" w:rsidRPr="00542A62" w:rsidRDefault="00F33914" w:rsidP="00E40DF8">
      <w:pPr>
        <w:numPr>
          <w:ilvl w:val="1"/>
          <w:numId w:val="1"/>
        </w:numPr>
        <w:jc w:val="both"/>
      </w:pPr>
      <w:r w:rsidRPr="00542A62">
        <w:t>Contractor will maintain a list of employees authorized access to such information.  Contractor will provide this list to</w:t>
      </w:r>
      <w:r w:rsidR="005520E2">
        <w:t>, OTR, or the designated OCFO agency</w:t>
      </w:r>
      <w:r w:rsidRPr="00542A62">
        <w:t xml:space="preserve"> and provide </w:t>
      </w:r>
      <w:r w:rsidR="005520E2">
        <w:t>updates of</w:t>
      </w:r>
      <w:r w:rsidRPr="00542A62">
        <w:t xml:space="preserve"> any changes to that list promptly after they occur. </w:t>
      </w:r>
      <w:r w:rsidR="00280145" w:rsidRPr="00542A62">
        <w:t>Such list will be provided upon request to the IRS reviewing office.  No work involving Federal Tax Information furnished under this contract will be subcontracted without prior written approval of the IRS.</w:t>
      </w:r>
      <w:r w:rsidR="00280145">
        <w:t xml:space="preserve">  </w:t>
      </w:r>
      <w:r w:rsidR="00E40DF8" w:rsidRPr="00E40DF8">
        <w:t>Contractor</w:t>
      </w:r>
      <w:r w:rsidR="00E40DF8">
        <w:t xml:space="preserve"> shall </w:t>
      </w:r>
      <w:r w:rsidR="00280145">
        <w:t>include with each</w:t>
      </w:r>
      <w:r w:rsidR="00E40DF8">
        <w:t xml:space="preserve"> list and update an Affidavit Acknowledgment Form signed by </w:t>
      </w:r>
      <w:r w:rsidR="00280145">
        <w:t>each</w:t>
      </w:r>
      <w:r w:rsidR="00E40DF8" w:rsidRPr="00E40DF8">
        <w:t xml:space="preserve"> employee</w:t>
      </w:r>
      <w:r w:rsidR="00E40DF8">
        <w:t xml:space="preserve"> </w:t>
      </w:r>
      <w:r w:rsidR="00E40DF8" w:rsidRPr="00E40DF8">
        <w:t xml:space="preserve">authorized </w:t>
      </w:r>
      <w:r w:rsidR="008A4E15">
        <w:t xml:space="preserve">to </w:t>
      </w:r>
      <w:r w:rsidR="00E40DF8" w:rsidRPr="00E40DF8">
        <w:t>access to such information</w:t>
      </w:r>
      <w:r w:rsidR="00E40DF8">
        <w:t>.</w:t>
      </w:r>
      <w:r w:rsidR="00E40DF8" w:rsidRPr="00E40DF8">
        <w:t xml:space="preserve"> </w:t>
      </w:r>
    </w:p>
    <w:p w14:paraId="358B7BCF" w14:textId="77777777" w:rsidR="00F33914" w:rsidRPr="00542A62" w:rsidRDefault="00F33914" w:rsidP="00F33914">
      <w:pPr>
        <w:ind w:left="1080"/>
        <w:jc w:val="both"/>
      </w:pPr>
    </w:p>
    <w:p w14:paraId="43197949" w14:textId="77777777" w:rsidR="00F33914" w:rsidRPr="00542A62" w:rsidRDefault="00F33914" w:rsidP="00F33914">
      <w:pPr>
        <w:numPr>
          <w:ilvl w:val="1"/>
          <w:numId w:val="1"/>
        </w:numPr>
        <w:jc w:val="both"/>
      </w:pPr>
      <w:r w:rsidRPr="00542A62">
        <w:t xml:space="preserve">This Affidavit shall not be construed as creating, conveying, transferring, granting or conferring upon Contractor or any other person any rights, license or authority in or to the information exchanged, except the limited right to use such information for the purposes specified in the Contract. </w:t>
      </w:r>
    </w:p>
    <w:p w14:paraId="434EAB21" w14:textId="77777777" w:rsidR="00F33914" w:rsidRPr="00542A62" w:rsidRDefault="00F33914" w:rsidP="00F33914">
      <w:pPr>
        <w:ind w:left="1080"/>
        <w:jc w:val="both"/>
      </w:pPr>
    </w:p>
    <w:p w14:paraId="3C07E103" w14:textId="77777777" w:rsidR="00F33914" w:rsidRPr="00542A62" w:rsidRDefault="00F33914" w:rsidP="00F33914">
      <w:pPr>
        <w:numPr>
          <w:ilvl w:val="1"/>
          <w:numId w:val="1"/>
        </w:numPr>
        <w:jc w:val="both"/>
      </w:pPr>
      <w:r w:rsidRPr="00542A62">
        <w:t xml:space="preserve">No license or conveyance of any intellectual or property rights is granted or implied by this Affidavit or the Contract. </w:t>
      </w:r>
    </w:p>
    <w:p w14:paraId="155009A2" w14:textId="77777777" w:rsidR="00F33914" w:rsidRPr="00542A62" w:rsidRDefault="00F33914" w:rsidP="00F33914">
      <w:pPr>
        <w:ind w:left="1080"/>
        <w:jc w:val="both"/>
      </w:pPr>
    </w:p>
    <w:p w14:paraId="3A8E41A7" w14:textId="77777777" w:rsidR="00F33914" w:rsidRPr="00542A62" w:rsidRDefault="00F33914" w:rsidP="00F33914">
      <w:pPr>
        <w:numPr>
          <w:ilvl w:val="1"/>
          <w:numId w:val="1"/>
        </w:numPr>
        <w:jc w:val="both"/>
      </w:pPr>
      <w:r w:rsidRPr="00542A62">
        <w:t xml:space="preserve">Neither the OCFO nor its representative agencies has an obligation under this Affidavit to purchase any service, goods, or intangibles from Contractor or any other person. </w:t>
      </w:r>
    </w:p>
    <w:p w14:paraId="7E79672D" w14:textId="77777777" w:rsidR="00F33914" w:rsidRPr="00542A62" w:rsidRDefault="00F33914" w:rsidP="00F33914">
      <w:pPr>
        <w:ind w:left="1080"/>
        <w:jc w:val="both"/>
      </w:pPr>
    </w:p>
    <w:p w14:paraId="12781C71" w14:textId="77777777" w:rsidR="00F33914" w:rsidRPr="00542A62" w:rsidRDefault="00F33914" w:rsidP="00F33914">
      <w:pPr>
        <w:numPr>
          <w:ilvl w:val="1"/>
          <w:numId w:val="1"/>
        </w:numPr>
        <w:jc w:val="both"/>
      </w:pPr>
      <w:r w:rsidRPr="00542A62">
        <w:t xml:space="preserve">Furthermore, Contractor hereby acknowledges and agrees that the exchange of information under the Contract shall not commit or bind the District or its representative agencies and/or employees to any present or future contractual relationship (except as specifically stated herein), nor shall the exchange of information be construed as an inducement to act or not to act in any given manner. </w:t>
      </w:r>
    </w:p>
    <w:p w14:paraId="24E7CE87" w14:textId="77777777" w:rsidR="00F33914" w:rsidRPr="00542A62" w:rsidRDefault="00F33914" w:rsidP="00F33914">
      <w:pPr>
        <w:ind w:left="1080"/>
        <w:jc w:val="both"/>
      </w:pPr>
    </w:p>
    <w:p w14:paraId="6BEAE2B6" w14:textId="77777777" w:rsidR="00F33914" w:rsidRPr="00542A62" w:rsidRDefault="00F33914" w:rsidP="00F33914">
      <w:pPr>
        <w:numPr>
          <w:ilvl w:val="1"/>
          <w:numId w:val="1"/>
        </w:numPr>
        <w:jc w:val="both"/>
      </w:pPr>
      <w:r w:rsidRPr="00542A62">
        <w:t xml:space="preserve">No specification in this Affidavit of any particular remedy shall be construed as a waiver or prohibition of any other remedies in the event of a breach, or threatened breach of this Affidavit. </w:t>
      </w:r>
    </w:p>
    <w:p w14:paraId="2D085FDF" w14:textId="77777777" w:rsidR="00F33914" w:rsidRPr="00542A62" w:rsidRDefault="00F33914" w:rsidP="00F33914">
      <w:pPr>
        <w:ind w:left="1080"/>
        <w:jc w:val="both"/>
      </w:pPr>
    </w:p>
    <w:p w14:paraId="3552BC50" w14:textId="77777777" w:rsidR="00F33914" w:rsidRPr="00542A62" w:rsidRDefault="00F33914" w:rsidP="00F33914">
      <w:pPr>
        <w:numPr>
          <w:ilvl w:val="1"/>
          <w:numId w:val="1"/>
        </w:numPr>
        <w:jc w:val="both"/>
      </w:pPr>
      <w:r w:rsidRPr="00542A62">
        <w:t xml:space="preserve">This Affidavit is made under and shall be construed according to the laws of the District.  In the event that this Affidavit, is breached, any and all disputes must be settled in a court of competent jurisdiction in the District of Columbia. The parties agree to waive any right to a trial by jury. </w:t>
      </w:r>
    </w:p>
    <w:p w14:paraId="420F1BC9" w14:textId="77777777" w:rsidR="00F33914" w:rsidRPr="00542A62" w:rsidRDefault="00F33914" w:rsidP="00F33914">
      <w:pPr>
        <w:ind w:left="1080"/>
        <w:jc w:val="both"/>
      </w:pPr>
    </w:p>
    <w:p w14:paraId="58A9B5E0" w14:textId="77777777" w:rsidR="00F33914" w:rsidRPr="00542A62" w:rsidRDefault="00F33914" w:rsidP="00F33914">
      <w:pPr>
        <w:numPr>
          <w:ilvl w:val="1"/>
          <w:numId w:val="1"/>
        </w:numPr>
        <w:jc w:val="both"/>
      </w:pPr>
      <w:r w:rsidRPr="00542A62">
        <w:lastRenderedPageBreak/>
        <w:t>If any of the provisions of this Affidavit are found to be unenforceable, the remainder shall be enforced as fully as possible and the unenforceable provision(s) shall be deemed modified to the limited extent required to permit enforcement of the Contract as a whole.</w:t>
      </w:r>
    </w:p>
    <w:p w14:paraId="01B333A3" w14:textId="77777777" w:rsidR="00F33914" w:rsidRPr="00542A62" w:rsidRDefault="00F33914" w:rsidP="00F33914">
      <w:pPr>
        <w:pStyle w:val="ListParagraph"/>
      </w:pPr>
    </w:p>
    <w:p w14:paraId="52D09ED9" w14:textId="77777777" w:rsidR="00F33914" w:rsidRPr="00542A62" w:rsidRDefault="00F33914" w:rsidP="00F33914">
      <w:pPr>
        <w:numPr>
          <w:ilvl w:val="1"/>
          <w:numId w:val="1"/>
        </w:numPr>
        <w:jc w:val="both"/>
      </w:pPr>
      <w:r w:rsidRPr="00542A62">
        <w:t xml:space="preserve">The </w:t>
      </w:r>
      <w:r>
        <w:t>OCFO</w:t>
      </w:r>
      <w:r w:rsidRPr="00542A62">
        <w:t xml:space="preserve"> will have the right to void the contract if the contractor fails to provide the safeguards described above. </w:t>
      </w:r>
    </w:p>
    <w:p w14:paraId="286AD23D" w14:textId="77777777" w:rsidR="00F33914" w:rsidRDefault="00F33914" w:rsidP="00F33914">
      <w:pPr>
        <w:jc w:val="both"/>
      </w:pPr>
    </w:p>
    <w:p w14:paraId="25102BC1" w14:textId="77777777" w:rsidR="00F33914" w:rsidRDefault="00F33914" w:rsidP="00F33914">
      <w:pPr>
        <w:pStyle w:val="ListParagraph"/>
        <w:numPr>
          <w:ilvl w:val="0"/>
          <w:numId w:val="1"/>
        </w:numPr>
        <w:jc w:val="both"/>
      </w:pPr>
      <w:r w:rsidRPr="00C7324E">
        <w:t xml:space="preserve">The IRS and the </w:t>
      </w:r>
      <w:r>
        <w:t>OCFO</w:t>
      </w:r>
      <w:r w:rsidRPr="00C7324E">
        <w:t xml:space="preserve"> shall have the right to send its officers and employees into the offices and plants of Contractor for inspection of the facilities and operations provided for the performance of any work under the Contract.  On the basis of such inspection, specific measures may be required in cases where Contractor is found to be noncompliant with contract safeguards.</w:t>
      </w:r>
    </w:p>
    <w:p w14:paraId="786B4A6D" w14:textId="77777777" w:rsidR="00F33914" w:rsidRDefault="00F33914" w:rsidP="00F33914"/>
    <w:p w14:paraId="47132418" w14:textId="77777777" w:rsidR="00F33914" w:rsidRDefault="00F33914" w:rsidP="00F33914">
      <w:pPr>
        <w:pStyle w:val="ListParagraph"/>
        <w:numPr>
          <w:ilvl w:val="0"/>
          <w:numId w:val="1"/>
        </w:numPr>
        <w:jc w:val="both"/>
      </w:pPr>
      <w:r>
        <w:t>CRIMINAL/CIVIL SANCTIONS</w:t>
      </w:r>
    </w:p>
    <w:p w14:paraId="445C8728" w14:textId="77777777" w:rsidR="00F33914" w:rsidRDefault="00F33914" w:rsidP="00F33914">
      <w:pPr>
        <w:pStyle w:val="ListParagraph"/>
        <w:ind w:left="360"/>
        <w:jc w:val="both"/>
      </w:pPr>
    </w:p>
    <w:p w14:paraId="2CB9EC97" w14:textId="77777777" w:rsidR="00F33914" w:rsidRDefault="00F33914" w:rsidP="00F33914">
      <w:pPr>
        <w:pStyle w:val="ListParagraph"/>
        <w:numPr>
          <w:ilvl w:val="0"/>
          <w:numId w:val="2"/>
        </w:numPr>
        <w:jc w:val="both"/>
      </w:pPr>
      <w:r>
        <w:t>Each officer or employee of any person (including Contractor) to whom returns or return information is or may be disclosed shall be notified in writing by such person that returns or return information disclosed to such officer or employee can be used only for a purpose and to the extent authorized herein, and that further disclosure of any such returns or return information for a purpose or to an extent unauthorized herein constitutes a felony punishable upon conviction by a fine of as much as $5,000 or imprisonment for as long as five years, or both, together with the costs of prosecution. Such person shall also notify each such officer and employee that any such unauthorized future disclosure of returns or return information may also result in an award of civil damages against the officer or employee in an amount not less than $1,000 with respect to each instance of unauthorized disclosure. These penalties are prescribed by IRCs 7213 and 7431 and set forth at 26 CFR 301.6103(n)-1.</w:t>
      </w:r>
    </w:p>
    <w:p w14:paraId="73B61546" w14:textId="77777777" w:rsidR="00F33914" w:rsidRDefault="00F33914" w:rsidP="00F33914">
      <w:pPr>
        <w:jc w:val="both"/>
      </w:pPr>
    </w:p>
    <w:p w14:paraId="2B5B1604" w14:textId="77777777" w:rsidR="00F33914" w:rsidRDefault="00F33914" w:rsidP="00F33914">
      <w:pPr>
        <w:pStyle w:val="ListParagraph"/>
        <w:numPr>
          <w:ilvl w:val="0"/>
          <w:numId w:val="2"/>
        </w:numPr>
        <w:jc w:val="both"/>
      </w:pPr>
      <w:r>
        <w:t>Each officer or employee of any person (including Contractor) to whom returns or return information is or may be disclosed shall be notified in writing by such person that any return or return information made available in any format shall be used only for the purpose of carrying out the provisions of the Contract. Information contained in such material shall be treated as confidential and shall not be divulged or made known in any manner to any person except as may be necessary in the performance of this contract. Inspection by or disclosure to anyone without an official need-to-know constitutes a criminal misdemeanor punishable upon conviction by a fine of as much as $1,000.00 or imprisonment for as long as 1 year, or both, together with the costs of prosecution. Such person shall also notify each such officer and employee that any such unauthorized inspection or disclosure of returns or return information may also result in an award of civil damages against the officer or employee in an amount equal to the sum of the greater of $1,000.00 for each act of unauthorized inspection or disclosure with respect to which such defendant is found liable or the sum of the actual damages sustained by the plaintiff as a result of such unauthorized inspection or disclosure plus in the case of a willful inspection or disclosure which is the result of gross negligence, punitive damages, plus the costs of the action. The penalties are prescribed by IRCs 7213A and 7431.</w:t>
      </w:r>
    </w:p>
    <w:p w14:paraId="60686D65" w14:textId="77777777" w:rsidR="00F33914" w:rsidRDefault="00F33914" w:rsidP="00F33914">
      <w:pPr>
        <w:jc w:val="both"/>
      </w:pPr>
    </w:p>
    <w:p w14:paraId="2139A2A5" w14:textId="77777777" w:rsidR="00F33914" w:rsidRDefault="00F33914" w:rsidP="00F33914">
      <w:pPr>
        <w:pStyle w:val="ListParagraph"/>
        <w:numPr>
          <w:ilvl w:val="0"/>
          <w:numId w:val="2"/>
        </w:numPr>
        <w:jc w:val="both"/>
      </w:pPr>
      <w:r>
        <w:t xml:space="preserve">Additionally, it is incumbent upon the Contractor to inform its officers and employees of the penalties for improper disclosure imposed by the Privacy Act of 1974, 5 U.S.C. 552a. Specifically, 5 U.S.C. 552a(i)(1), which is made applicable to contractors by 5 U.S.C. </w:t>
      </w:r>
      <w:r>
        <w:lastRenderedPageBreak/>
        <w:t>552a(m)(1), provides that any officer or employee of a contractor, who by virtue of his/her employment or official position, has possession of or access to agency records which contain individually identifiable information, the disclosure of which is prohibited by the Privacy Act or regulations established thereunder, and who knowing that disclosure of the specific material is so prohibited, willfully discloses the material in any manner to any person or agency not entitled to receive it, shall be guilty of a misdemeanor and fined not more than $5,000.</w:t>
      </w:r>
    </w:p>
    <w:p w14:paraId="3B215D72" w14:textId="77777777" w:rsidR="00F33914" w:rsidRDefault="00F33914" w:rsidP="00F33914">
      <w:pPr>
        <w:jc w:val="both"/>
      </w:pPr>
    </w:p>
    <w:p w14:paraId="0A0ABF86" w14:textId="77777777" w:rsidR="00F33914" w:rsidRPr="00905B7C" w:rsidRDefault="00D64D36" w:rsidP="00F33914">
      <w:pPr>
        <w:pStyle w:val="ListParagraph"/>
        <w:numPr>
          <w:ilvl w:val="0"/>
          <w:numId w:val="2"/>
        </w:numPr>
        <w:jc w:val="both"/>
      </w:pPr>
      <w:r>
        <w:t>Contractor will participate in safeguard awareness training, provided by OTR</w:t>
      </w:r>
      <w:r w:rsidR="00332308">
        <w:t>,</w:t>
      </w:r>
      <w:r w:rsidR="005E3FAD">
        <w:t xml:space="preserve"> prior to accessing and/or handling Federal Tax Information.  </w:t>
      </w:r>
      <w:r w:rsidR="00F33914">
        <w:t xml:space="preserve">Contractor hereby certifies that each individual understands the OCFO’s security policy and procedures for safeguarding IRS information. Contractor will maintain their authorization to access Federal Tax Information through annual recertification. The initial certification and recertification will be documented and placed in the OCFO’s files for review.  </w:t>
      </w:r>
      <w:r w:rsidR="00F33914" w:rsidRPr="00905B7C">
        <w:t>As part of the certification and at least annually afterwards, Contractors will be advised by the OCFO of the provisions of IRCs 7431, 7213, and 7213A.  The training provided by the OCFO before the initial certification and annually thereafter will also cover the incident response policy and procedure for reporting unauthorized disclosures and data breaches.  For both the initial certification and the annual certification, Contractor will sign, either with ink or electronic signature, a confidentiality statement certifying their understanding of the security requirements.</w:t>
      </w:r>
    </w:p>
    <w:p w14:paraId="59623ABD" w14:textId="77777777" w:rsidR="00F33914" w:rsidRDefault="00F33914" w:rsidP="00F33914">
      <w:pPr>
        <w:pStyle w:val="ListParagraph"/>
        <w:jc w:val="both"/>
      </w:pPr>
    </w:p>
    <w:p w14:paraId="2874544E" w14:textId="77777777" w:rsidR="008D44EB" w:rsidRDefault="00F33914" w:rsidP="00F33914">
      <w:pPr>
        <w:jc w:val="both"/>
      </w:pPr>
      <w:r w:rsidRPr="00542A62">
        <w:t xml:space="preserve">WHEREFORE, </w:t>
      </w:r>
      <w:r>
        <w:t>Contractor</w:t>
      </w:r>
      <w:r w:rsidRPr="00542A62">
        <w:t xml:space="preserve"> acknowledge</w:t>
      </w:r>
      <w:r>
        <w:t>s</w:t>
      </w:r>
      <w:r w:rsidRPr="00542A62">
        <w:t xml:space="preserve"> that they have read and understand this Affidavit and voluntarily accept the duties and obligations set forth herein.</w:t>
      </w:r>
    </w:p>
    <w:p w14:paraId="11D3008B" w14:textId="77777777" w:rsidR="008D44EB" w:rsidRDefault="008D44EB" w:rsidP="00F33914">
      <w:pPr>
        <w:keepNext/>
        <w:keepLines/>
      </w:pPr>
    </w:p>
    <w:p w14:paraId="66C87D8E" w14:textId="77777777" w:rsidR="005520E2" w:rsidRDefault="005520E2" w:rsidP="00F33914">
      <w:pPr>
        <w:keepNext/>
        <w:keepLines/>
      </w:pPr>
    </w:p>
    <w:p w14:paraId="34859F1B" w14:textId="77777777" w:rsidR="005520E2" w:rsidRDefault="005520E2" w:rsidP="00F33914">
      <w:pPr>
        <w:keepNext/>
        <w:keepLines/>
      </w:pPr>
    </w:p>
    <w:p w14:paraId="0535A594" w14:textId="77777777" w:rsidR="005520E2" w:rsidRDefault="005520E2" w:rsidP="00F33914">
      <w:pPr>
        <w:keepNext/>
        <w:keepLines/>
      </w:pPr>
    </w:p>
    <w:p w14:paraId="761DDF47" w14:textId="77777777" w:rsidR="00F33914" w:rsidRPr="00542A62" w:rsidRDefault="00F33914" w:rsidP="00F33914">
      <w:pPr>
        <w:keepNext/>
        <w:keepLines/>
      </w:pPr>
      <w:r w:rsidRPr="00542A62">
        <w:t xml:space="preserve">CONTRACTOR: </w:t>
      </w:r>
    </w:p>
    <w:p w14:paraId="730B8FB1" w14:textId="77777777" w:rsidR="00F33914" w:rsidRPr="00542A62" w:rsidRDefault="00F33914" w:rsidP="00F33914">
      <w:pPr>
        <w:keepNext/>
        <w:keepLines/>
      </w:pPr>
    </w:p>
    <w:p w14:paraId="1D945E88" w14:textId="77777777" w:rsidR="00F33914" w:rsidRPr="00542A62" w:rsidRDefault="00F33914" w:rsidP="00F33914">
      <w:pPr>
        <w:keepNext/>
        <w:keepLines/>
      </w:pPr>
      <w:r w:rsidRPr="00542A62">
        <w:t xml:space="preserve">By:________________________________ </w:t>
      </w:r>
      <w:r w:rsidRPr="00542A62">
        <w:tab/>
        <w:t>Date:____________________________</w:t>
      </w:r>
    </w:p>
    <w:p w14:paraId="5FFB4A2A" w14:textId="77777777" w:rsidR="00F33914" w:rsidRPr="00542A62" w:rsidRDefault="00F33914" w:rsidP="00F33914">
      <w:pPr>
        <w:keepNext/>
        <w:keepLines/>
      </w:pPr>
    </w:p>
    <w:p w14:paraId="46592764" w14:textId="77777777" w:rsidR="00F33914" w:rsidRPr="00542A62" w:rsidRDefault="00F33914" w:rsidP="00F33914">
      <w:pPr>
        <w:keepNext/>
        <w:keepLines/>
      </w:pPr>
      <w:r w:rsidRPr="00542A62">
        <w:t>Name:_____________________________</w:t>
      </w:r>
    </w:p>
    <w:p w14:paraId="65490403" w14:textId="77777777" w:rsidR="00F33914" w:rsidRPr="00542A62" w:rsidRDefault="00F33914" w:rsidP="00F33914">
      <w:pPr>
        <w:keepNext/>
        <w:keepLines/>
      </w:pPr>
    </w:p>
    <w:p w14:paraId="3D2BDB61" w14:textId="77777777" w:rsidR="00F33914" w:rsidRPr="00542A62" w:rsidRDefault="00F33914" w:rsidP="008D44EB">
      <w:pPr>
        <w:keepNext/>
        <w:keepLines/>
      </w:pPr>
      <w:r w:rsidRPr="00542A62">
        <w:t>Title:______________________________</w:t>
      </w:r>
    </w:p>
    <w:sectPr w:rsidR="00F33914" w:rsidRPr="00542A62" w:rsidSect="006830F7">
      <w:headerReference w:type="default" r:id="rId7"/>
      <w:footerReference w:type="even" r:id="rId8"/>
      <w:footerReference w:type="default" r:id="rId9"/>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29B51" w14:textId="77777777" w:rsidR="008404B4" w:rsidRDefault="008404B4">
      <w:r>
        <w:separator/>
      </w:r>
    </w:p>
  </w:endnote>
  <w:endnote w:type="continuationSeparator" w:id="0">
    <w:p w14:paraId="74ADE4C8" w14:textId="77777777" w:rsidR="008404B4" w:rsidRDefault="00840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1E0E5" w14:textId="77777777" w:rsidR="004C646A" w:rsidRDefault="00F33914" w:rsidP="000D0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ED8CC2" w14:textId="77777777" w:rsidR="004C646A" w:rsidRDefault="004C64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721A4" w14:textId="77777777" w:rsidR="004C646A" w:rsidRDefault="00F33914" w:rsidP="000D0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47A16">
      <w:rPr>
        <w:rStyle w:val="PageNumber"/>
        <w:noProof/>
      </w:rPr>
      <w:t>1</w:t>
    </w:r>
    <w:r>
      <w:rPr>
        <w:rStyle w:val="PageNumber"/>
      </w:rPr>
      <w:fldChar w:fldCharType="end"/>
    </w:r>
  </w:p>
  <w:p w14:paraId="4BE2676B" w14:textId="77777777" w:rsidR="004C646A" w:rsidRDefault="004C64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BEE7B" w14:textId="77777777" w:rsidR="008404B4" w:rsidRDefault="008404B4">
      <w:r>
        <w:separator/>
      </w:r>
    </w:p>
  </w:footnote>
  <w:footnote w:type="continuationSeparator" w:id="0">
    <w:p w14:paraId="6F2687D3" w14:textId="77777777" w:rsidR="008404B4" w:rsidRDefault="00840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7CCB4" w14:textId="77777777" w:rsidR="004C646A" w:rsidRPr="00990B5A" w:rsidRDefault="004C646A" w:rsidP="000D0E89">
    <w:pPr>
      <w:pStyle w:val="Header"/>
      <w:jc w:val="right"/>
      <w:rPr>
        <w:rFonts w:ascii="Times New Roman" w:hAnsi="Times New Roman"/>
        <w:b/>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52BBB"/>
    <w:multiLevelType w:val="hybridMultilevel"/>
    <w:tmpl w:val="8752CB9C"/>
    <w:lvl w:ilvl="0" w:tplc="0409000F">
      <w:start w:val="1"/>
      <w:numFmt w:val="decimal"/>
      <w:lvlText w:val="%1."/>
      <w:lvlJc w:val="left"/>
      <w:pPr>
        <w:ind w:left="360" w:hanging="360"/>
      </w:pPr>
    </w:lvl>
    <w:lvl w:ilvl="1" w:tplc="6702278C">
      <w:start w:val="1"/>
      <w:numFmt w:val="lowerLetter"/>
      <w:lvlText w:val="(%2)"/>
      <w:lvlJc w:val="left"/>
      <w:pPr>
        <w:ind w:left="117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62D7284"/>
    <w:multiLevelType w:val="hybridMultilevel"/>
    <w:tmpl w:val="B0A410F0"/>
    <w:lvl w:ilvl="0" w:tplc="670227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89587">
    <w:abstractNumId w:val="0"/>
  </w:num>
  <w:num w:numId="2" w16cid:durableId="1662193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914"/>
    <w:rsid w:val="00047A16"/>
    <w:rsid w:val="001C5ECC"/>
    <w:rsid w:val="00237DEA"/>
    <w:rsid w:val="00280145"/>
    <w:rsid w:val="00332308"/>
    <w:rsid w:val="003E1A99"/>
    <w:rsid w:val="00453AF5"/>
    <w:rsid w:val="004A2184"/>
    <w:rsid w:val="004C646A"/>
    <w:rsid w:val="005520E2"/>
    <w:rsid w:val="005E3FAD"/>
    <w:rsid w:val="006400D0"/>
    <w:rsid w:val="006830F7"/>
    <w:rsid w:val="006B04F6"/>
    <w:rsid w:val="00706307"/>
    <w:rsid w:val="00710AD9"/>
    <w:rsid w:val="008404B4"/>
    <w:rsid w:val="008A4E15"/>
    <w:rsid w:val="008D44EB"/>
    <w:rsid w:val="00917217"/>
    <w:rsid w:val="009B637D"/>
    <w:rsid w:val="009F5D20"/>
    <w:rsid w:val="00BA48F1"/>
    <w:rsid w:val="00BC10F1"/>
    <w:rsid w:val="00D451B8"/>
    <w:rsid w:val="00D64D36"/>
    <w:rsid w:val="00DD75CB"/>
    <w:rsid w:val="00E218D1"/>
    <w:rsid w:val="00E40DF8"/>
    <w:rsid w:val="00E45D5B"/>
    <w:rsid w:val="00E82211"/>
    <w:rsid w:val="00F02A47"/>
    <w:rsid w:val="00F33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C964B"/>
  <w15:docId w15:val="{4CE79BC9-5A7E-42C4-8FC5-8490B16C7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91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3914"/>
    <w:pPr>
      <w:tabs>
        <w:tab w:val="center" w:pos="4320"/>
        <w:tab w:val="right" w:pos="8640"/>
      </w:tabs>
    </w:pPr>
  </w:style>
  <w:style w:type="character" w:customStyle="1" w:styleId="FooterChar">
    <w:name w:val="Footer Char"/>
    <w:basedOn w:val="DefaultParagraphFont"/>
    <w:link w:val="Footer"/>
    <w:rsid w:val="00F33914"/>
    <w:rPr>
      <w:rFonts w:ascii="Times New Roman" w:eastAsia="Times New Roman" w:hAnsi="Times New Roman" w:cs="Times New Roman"/>
      <w:sz w:val="24"/>
      <w:szCs w:val="24"/>
    </w:rPr>
  </w:style>
  <w:style w:type="character" w:styleId="PageNumber">
    <w:name w:val="page number"/>
    <w:basedOn w:val="DefaultParagraphFont"/>
    <w:rsid w:val="00F33914"/>
  </w:style>
  <w:style w:type="paragraph" w:styleId="Header">
    <w:name w:val="header"/>
    <w:basedOn w:val="Normal"/>
    <w:link w:val="HeaderChar"/>
    <w:rsid w:val="00F33914"/>
    <w:pPr>
      <w:spacing w:line="260" w:lineRule="exact"/>
      <w:jc w:val="center"/>
    </w:pPr>
    <w:rPr>
      <w:rFonts w:ascii="Bookman" w:hAnsi="Bookman"/>
      <w:sz w:val="22"/>
      <w:szCs w:val="20"/>
    </w:rPr>
  </w:style>
  <w:style w:type="character" w:customStyle="1" w:styleId="HeaderChar">
    <w:name w:val="Header Char"/>
    <w:basedOn w:val="DefaultParagraphFont"/>
    <w:link w:val="Header"/>
    <w:rsid w:val="00F33914"/>
    <w:rPr>
      <w:rFonts w:ascii="Bookman" w:eastAsia="Times New Roman" w:hAnsi="Bookman" w:cs="Times New Roman"/>
      <w:szCs w:val="20"/>
    </w:rPr>
  </w:style>
  <w:style w:type="paragraph" w:styleId="ListParagraph">
    <w:name w:val="List Paragraph"/>
    <w:basedOn w:val="Normal"/>
    <w:uiPriority w:val="34"/>
    <w:qFormat/>
    <w:rsid w:val="00F33914"/>
    <w:pPr>
      <w:ind w:left="720"/>
    </w:pPr>
  </w:style>
  <w:style w:type="paragraph" w:styleId="BalloonText">
    <w:name w:val="Balloon Text"/>
    <w:basedOn w:val="Normal"/>
    <w:link w:val="BalloonTextChar"/>
    <w:uiPriority w:val="99"/>
    <w:semiHidden/>
    <w:unhideWhenUsed/>
    <w:rsid w:val="001C5ECC"/>
    <w:rPr>
      <w:rFonts w:ascii="Tahoma" w:hAnsi="Tahoma" w:cs="Tahoma"/>
      <w:sz w:val="16"/>
      <w:szCs w:val="16"/>
    </w:rPr>
  </w:style>
  <w:style w:type="character" w:customStyle="1" w:styleId="BalloonTextChar">
    <w:name w:val="Balloon Text Char"/>
    <w:basedOn w:val="DefaultParagraphFont"/>
    <w:link w:val="BalloonText"/>
    <w:uiPriority w:val="99"/>
    <w:semiHidden/>
    <w:rsid w:val="001C5EC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2123</Words>
  <Characters>12104</Characters>
  <Application>Microsoft Office Word</Application>
  <DocSecurity>4</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Saunders, Treva</dc:creator>
  <cp:lastModifiedBy>Mills, Tonya (OCFO)</cp:lastModifiedBy>
  <cp:revision>2</cp:revision>
  <dcterms:created xsi:type="dcterms:W3CDTF">2023-09-21T17:20:00Z</dcterms:created>
  <dcterms:modified xsi:type="dcterms:W3CDTF">2023-09-21T17:20:00Z</dcterms:modified>
</cp:coreProperties>
</file>